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BC9B0" w:themeColor="accent1" w:themeTint="99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360" w:lineRule="auto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王丽亚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教授</w:t>
      </w:r>
      <w:r>
        <w:rPr>
          <w:rFonts w:hint="eastAsia" w:ascii="楷体" w:hAnsi="楷体" w:eastAsia="楷体" w:cs="楷体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>（1965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——</w:t>
      </w:r>
      <w:r>
        <w:rPr>
          <w:rFonts w:hint="eastAsia" w:ascii="楷体" w:hAnsi="楷体" w:eastAsia="楷体" w:cs="楷体"/>
          <w:sz w:val="24"/>
          <w:szCs w:val="24"/>
        </w:rPr>
        <w:t>）北京外国语大学英语学院教授，博士生导师；北京大学博士、博士后；主要研究领域为英美小说及叙事理论。兼任美国文学研究会常务理事、英国文学研究会常务理事、中外文艺协会叙事学理事。出版学术专著《亨利·詹姆斯小说中的叙事策略与性别意识》、《里德与文化多元主义》，合著出版《英美小说理论》、《西方叙事学：经典与后经典》。在</w:t>
      </w:r>
      <w:r>
        <w:rPr>
          <w:rFonts w:hint="eastAsia" w:ascii="楷体" w:hAnsi="楷体" w:eastAsia="楷体" w:cs="楷体"/>
          <w:i/>
          <w:sz w:val="24"/>
          <w:szCs w:val="24"/>
        </w:rPr>
        <w:t>Ariel、Counterpunch</w:t>
      </w:r>
      <w:r>
        <w:rPr>
          <w:rFonts w:hint="eastAsia" w:ascii="楷体" w:hAnsi="楷体" w:eastAsia="楷体" w:cs="楷体"/>
          <w:sz w:val="24"/>
          <w:szCs w:val="24"/>
        </w:rPr>
        <w:t>、《外国文学评论》、《外国文学研究》、《外国文学》、《当代外国文学》等学术期刊上发表论文40余篇。翻译出版学术理论著作多部。</w:t>
      </w:r>
    </w:p>
    <w:p>
      <w:pPr>
        <w:pStyle w:val="4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360" w:lineRule="auto"/>
        <w:ind w:left="360" w:firstLine="0" w:firstLineChars="0"/>
        <w:jc w:val="both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*现任北京外国语大学王佐良高等研究院副院长、英语学院英美文学中心主任。</w:t>
      </w:r>
    </w:p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后视镜（rear view mirror）里的文学想象</w:t>
      </w:r>
    </w:p>
    <w:p>
      <w:pPr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8"/>
          <w:szCs w:val="28"/>
          <w:lang w:eastAsia="zh-CN"/>
        </w:rPr>
        <w:t>——</w:t>
      </w:r>
      <w:r>
        <w:rPr>
          <w:rFonts w:hint="eastAsia" w:ascii="楷体" w:hAnsi="楷体" w:eastAsia="楷体" w:cs="楷体"/>
          <w:b/>
          <w:sz w:val="28"/>
          <w:szCs w:val="28"/>
        </w:rPr>
        <w:t>“新维多利亚小说”历史主题与叙述模式</w:t>
      </w:r>
    </w:p>
    <w:p>
      <w:pPr>
        <w:ind w:firstLine="5280" w:firstLineChars="2200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color w:val="2F2B2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北京外国语大学</w:t>
      </w:r>
      <w:r>
        <w:rPr>
          <w:rFonts w:hint="eastAsia" w:ascii="楷体" w:hAnsi="楷体" w:eastAsia="楷体" w:cs="楷体"/>
          <w:color w:val="2F2B2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楷体" w:hAnsi="楷体" w:eastAsia="楷体" w:cs="楷体"/>
          <w:color w:val="2F2B2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 xml:space="preserve"> 王丽亚</w:t>
      </w:r>
    </w:p>
    <w:p>
      <w:pPr>
        <w:spacing w:line="360" w:lineRule="auto"/>
        <w:rPr>
          <w:rFonts w:hint="eastAsia" w:ascii="楷体" w:hAnsi="楷体" w:eastAsia="楷体" w:cs="楷体"/>
          <w:color w:val="2F2B2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摘要：</w:t>
      </w:r>
      <w:r>
        <w:rPr>
          <w:rFonts w:hint="eastAsia" w:ascii="楷体" w:hAnsi="楷体" w:eastAsia="楷体" w:cs="楷体"/>
          <w:color w:val="2F2B2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历史主题在当代英语小说中占据重要位置，这一特点在“新维多利亚小说”中尤其明显。以维多利亚时期的历史、文学作品、道德价值为观察对象，当代英语小说家进行重新想象与创作。值得注意的是，看似对同一历史的关注实际表述的却是对历史的不同记忆，以及以文学重写表现的当代关注。</w:t>
      </w:r>
    </w:p>
    <w:p>
      <w:pPr>
        <w:spacing w:after="0" w:line="360" w:lineRule="auto"/>
        <w:ind w:firstLine="480"/>
        <w:rPr>
          <w:rFonts w:hint="eastAsia" w:ascii="楷体" w:hAnsi="楷体" w:eastAsia="楷体" w:cs="楷体"/>
          <w:color w:val="2F2B2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2F2B2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  <w:t>讲座将围绕这一叙事样式进行介绍，并以具体作家作品辨析四种叙事模式：对经典小说的重写、后殖民作家对帝国历史的文学展现、历史编撰元小说、新维多利亚传记小说。</w:t>
      </w:r>
    </w:p>
    <w:p>
      <w:pPr>
        <w:spacing w:after="0" w:line="360" w:lineRule="auto"/>
        <w:ind w:firstLine="480"/>
        <w:rPr>
          <w:rFonts w:hint="eastAsia" w:ascii="楷体" w:hAnsi="楷体" w:eastAsia="楷体" w:cs="楷体"/>
          <w:color w:val="2F2B2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hint="eastAsia" w:ascii="楷体" w:hAnsi="楷体" w:eastAsia="楷体" w:cs="楷体"/>
          <w:color w:val="2F2B2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2F2B2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讲座时间</w:t>
      </w:r>
      <w:r>
        <w:rPr>
          <w:rFonts w:hint="eastAsia" w:ascii="楷体" w:hAnsi="楷体" w:eastAsia="楷体" w:cs="楷体"/>
          <w:color w:val="2F2B2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：2019年4月12日（周五）下午15:30-17:00</w:t>
      </w:r>
    </w:p>
    <w:p>
      <w:pPr>
        <w:spacing w:after="0" w:line="360" w:lineRule="auto"/>
        <w:rPr>
          <w:sz w:val="21"/>
          <w:szCs w:val="21"/>
        </w:rPr>
      </w:pPr>
      <w:r>
        <w:rPr>
          <w:rFonts w:hint="eastAsia" w:ascii="楷体" w:hAnsi="楷体" w:eastAsia="楷体" w:cs="楷体"/>
          <w:b/>
          <w:bCs/>
          <w:color w:val="2F2B2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讲座地点</w:t>
      </w:r>
      <w:r>
        <w:rPr>
          <w:rFonts w:hint="eastAsia" w:ascii="楷体" w:hAnsi="楷体" w:eastAsia="楷体" w:cs="楷体"/>
          <w:color w:val="2F2B2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：外国语学院新楼301</w:t>
      </w:r>
      <w:bookmarkStart w:id="0" w:name="_GoBack"/>
      <w:bookmarkEnd w:id="0"/>
      <w:r>
        <w:rPr>
          <w:rFonts w:hAnsi="Calibri"/>
          <w:color w:val="2F2B2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hAnsi="Calibri"/>
          <w:color w:val="2F2B2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hint="eastAsia"/>
          <w:sz w:val="28"/>
          <w:szCs w:val="28"/>
        </w:rPr>
      </w:pPr>
    </w:p>
    <w:p>
      <w:pPr>
        <w:pStyle w:val="40"/>
        <w:ind w:left="360" w:firstLine="0" w:firstLineChars="0"/>
        <w:jc w:val="both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Rockwel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C9"/>
    <w:rsid w:val="000E500E"/>
    <w:rsid w:val="002E2022"/>
    <w:rsid w:val="0071758A"/>
    <w:rsid w:val="00A27F8F"/>
    <w:rsid w:val="00B14139"/>
    <w:rsid w:val="00B601C9"/>
    <w:rsid w:val="00C9065B"/>
    <w:rsid w:val="0F2E17B1"/>
    <w:rsid w:val="457063CC"/>
    <w:rsid w:val="46687AAB"/>
    <w:rsid w:val="467C290D"/>
    <w:rsid w:val="68C7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858157" w:themeColor="accent1" w:themeShade="BF"/>
      <w:sz w:val="32"/>
      <w:szCs w:val="32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858157" w:themeColor="accent1" w:themeShade="BF"/>
      <w:sz w:val="28"/>
      <w:szCs w:val="28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58563A" w:themeColor="accent1" w:themeShade="80"/>
      <w:sz w:val="24"/>
      <w:szCs w:val="24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858157" w:themeColor="accent1" w:themeShade="BF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858157" w:themeColor="accent1" w:themeShade="BF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58563A" w:themeColor="accent1" w:themeShade="80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58563A" w:themeColor="accent1" w:themeShade="80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554E3A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554E3A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after="200" w:line="240" w:lineRule="auto"/>
    </w:pPr>
    <w:rPr>
      <w:i/>
      <w:iCs/>
      <w:color w:val="675E47" w:themeColor="text2"/>
      <w:sz w:val="18"/>
      <w:szCs w:val="18"/>
      <w14:textFill>
        <w14:solidFill>
          <w14:schemeClr w14:val="tx2"/>
        </w14:solidFill>
      </w14:textFill>
    </w:rPr>
  </w:style>
  <w:style w:type="paragraph" w:styleId="12">
    <w:name w:val="Subtitle"/>
    <w:basedOn w:val="1"/>
    <w:next w:val="1"/>
    <w:link w:val="28"/>
    <w:qFormat/>
    <w:uiPriority w:val="11"/>
    <w:rPr>
      <w:color w:val="897D5D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Title"/>
    <w:basedOn w:val="1"/>
    <w:next w:val="1"/>
    <w:link w:val="27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15">
    <w:name w:val="Strong"/>
    <w:basedOn w:val="14"/>
    <w:qFormat/>
    <w:uiPriority w:val="22"/>
    <w:rPr>
      <w:b/>
      <w:bCs/>
      <w:color w:val="auto"/>
    </w:rPr>
  </w:style>
  <w:style w:type="character" w:styleId="16">
    <w:name w:val="Emphasis"/>
    <w:basedOn w:val="14"/>
    <w:qFormat/>
    <w:uiPriority w:val="20"/>
    <w:rPr>
      <w:i/>
      <w:iCs/>
      <w:color w:val="auto"/>
    </w:rPr>
  </w:style>
  <w:style w:type="character" w:customStyle="1" w:styleId="18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858157" w:themeColor="accent1" w:themeShade="BF"/>
      <w:sz w:val="32"/>
      <w:szCs w:val="32"/>
    </w:rPr>
  </w:style>
  <w:style w:type="character" w:customStyle="1" w:styleId="19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858157" w:themeColor="accent1" w:themeShade="BF"/>
      <w:sz w:val="28"/>
      <w:szCs w:val="28"/>
    </w:rPr>
  </w:style>
  <w:style w:type="character" w:customStyle="1" w:styleId="20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58563A" w:themeColor="accent1" w:themeShade="80"/>
      <w:sz w:val="24"/>
      <w:szCs w:val="24"/>
    </w:rPr>
  </w:style>
  <w:style w:type="character" w:customStyle="1" w:styleId="21">
    <w:name w:val="标题 4 字符"/>
    <w:basedOn w:val="14"/>
    <w:link w:val="5"/>
    <w:semiHidden/>
    <w:qFormat/>
    <w:uiPriority w:val="9"/>
    <w:rPr>
      <w:rFonts w:asciiTheme="majorHAnsi" w:hAnsiTheme="majorHAnsi" w:eastAsiaTheme="majorEastAsia" w:cstheme="majorBidi"/>
      <w:i/>
      <w:iCs/>
      <w:color w:val="858157" w:themeColor="accent1" w:themeShade="BF"/>
    </w:rPr>
  </w:style>
  <w:style w:type="character" w:customStyle="1" w:styleId="22">
    <w:name w:val="标题 5 字符"/>
    <w:basedOn w:val="14"/>
    <w:link w:val="6"/>
    <w:semiHidden/>
    <w:qFormat/>
    <w:uiPriority w:val="9"/>
    <w:rPr>
      <w:rFonts w:asciiTheme="majorHAnsi" w:hAnsiTheme="majorHAnsi" w:eastAsiaTheme="majorEastAsia" w:cstheme="majorBidi"/>
      <w:color w:val="858157" w:themeColor="accent1" w:themeShade="BF"/>
    </w:rPr>
  </w:style>
  <w:style w:type="character" w:customStyle="1" w:styleId="23">
    <w:name w:val="标题 6 字符"/>
    <w:basedOn w:val="14"/>
    <w:link w:val="7"/>
    <w:semiHidden/>
    <w:qFormat/>
    <w:uiPriority w:val="9"/>
    <w:rPr>
      <w:rFonts w:asciiTheme="majorHAnsi" w:hAnsiTheme="majorHAnsi" w:eastAsiaTheme="majorEastAsia" w:cstheme="majorBidi"/>
      <w:color w:val="58563A" w:themeColor="accent1" w:themeShade="80"/>
    </w:rPr>
  </w:style>
  <w:style w:type="character" w:customStyle="1" w:styleId="24">
    <w:name w:val="标题 7 字符"/>
    <w:basedOn w:val="14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58563A" w:themeColor="accent1" w:themeShade="80"/>
    </w:rPr>
  </w:style>
  <w:style w:type="character" w:customStyle="1" w:styleId="25">
    <w:name w:val="标题 8 字符"/>
    <w:basedOn w:val="14"/>
    <w:link w:val="9"/>
    <w:semiHidden/>
    <w:qFormat/>
    <w:uiPriority w:val="9"/>
    <w:rPr>
      <w:rFonts w:asciiTheme="majorHAnsi" w:hAnsiTheme="majorHAnsi" w:eastAsiaTheme="majorEastAsia" w:cstheme="majorBidi"/>
      <w:color w:val="554E3A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标题 9 字符"/>
    <w:basedOn w:val="14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554E3A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标题 字符"/>
    <w:basedOn w:val="14"/>
    <w:link w:val="13"/>
    <w:qFormat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character" w:customStyle="1" w:styleId="28">
    <w:name w:val="副标题 字符"/>
    <w:basedOn w:val="14"/>
    <w:link w:val="12"/>
    <w:qFormat/>
    <w:uiPriority w:val="11"/>
    <w:rPr>
      <w:color w:val="897D5D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0">
    <w:name w:val="Quote"/>
    <w:basedOn w:val="1"/>
    <w:next w:val="1"/>
    <w:link w:val="31"/>
    <w:qFormat/>
    <w:uiPriority w:val="29"/>
    <w:pPr>
      <w:spacing w:before="200"/>
      <w:ind w:left="864" w:right="864"/>
    </w:pPr>
    <w:rPr>
      <w:i/>
      <w:iCs/>
      <w:color w:val="6F664C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4"/>
    <w:link w:val="30"/>
    <w:qFormat/>
    <w:uiPriority w:val="29"/>
    <w:rPr>
      <w:i/>
      <w:iCs/>
      <w:color w:val="6F664C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A9A57C" w:themeColor="accent1" w:sz="4" w:space="10"/>
        <w:bottom w:val="single" w:color="A9A57C" w:themeColor="accent1" w:sz="4" w:space="10"/>
      </w:pBdr>
      <w:spacing w:before="360" w:after="360"/>
      <w:ind w:left="864" w:right="864"/>
      <w:jc w:val="center"/>
    </w:pPr>
    <w:rPr>
      <w:i/>
      <w:iCs/>
      <w:color w:val="A9A57C" w:themeColor="accent1"/>
      <w14:textFill>
        <w14:solidFill>
          <w14:schemeClr w14:val="accent1"/>
        </w14:solidFill>
      </w14:textFill>
    </w:rPr>
  </w:style>
  <w:style w:type="character" w:customStyle="1" w:styleId="33">
    <w:name w:val="明显引用 字符"/>
    <w:basedOn w:val="14"/>
    <w:link w:val="32"/>
    <w:qFormat/>
    <w:uiPriority w:val="30"/>
    <w:rPr>
      <w:i/>
      <w:iCs/>
      <w:color w:val="A9A57C" w:themeColor="accent1"/>
      <w14:textFill>
        <w14:solidFill>
          <w14:schemeClr w14:val="accent1"/>
        </w14:solidFill>
      </w14:textFill>
    </w:rPr>
  </w:style>
  <w:style w:type="character" w:customStyle="1" w:styleId="34">
    <w:name w:val="Subtle Emphasis"/>
    <w:basedOn w:val="14"/>
    <w:qFormat/>
    <w:uiPriority w:val="19"/>
    <w:rPr>
      <w:i/>
      <w:iCs/>
      <w:color w:val="6F664C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Intense Emphasis"/>
    <w:basedOn w:val="14"/>
    <w:qFormat/>
    <w:uiPriority w:val="21"/>
    <w:rPr>
      <w:i/>
      <w:iCs/>
      <w:color w:val="A9A57C" w:themeColor="accent1"/>
      <w14:textFill>
        <w14:solidFill>
          <w14:schemeClr w14:val="accent1"/>
        </w14:solidFill>
      </w14:textFill>
    </w:rPr>
  </w:style>
  <w:style w:type="character" w:customStyle="1" w:styleId="36">
    <w:name w:val="Subtle Reference"/>
    <w:basedOn w:val="14"/>
    <w:qFormat/>
    <w:uiPriority w:val="31"/>
    <w:rPr>
      <w:smallCaps/>
      <w:color w:val="6F664C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Intense Reference"/>
    <w:basedOn w:val="14"/>
    <w:qFormat/>
    <w:uiPriority w:val="32"/>
    <w:rPr>
      <w:b/>
      <w:bCs/>
      <w:smallCaps/>
      <w:color w:val="A9A57C" w:themeColor="accent1"/>
      <w:spacing w:val="5"/>
      <w14:textFill>
        <w14:solidFill>
          <w14:schemeClr w14:val="accent1"/>
        </w14:solidFill>
      </w14:textFill>
    </w:rPr>
  </w:style>
  <w:style w:type="character" w:customStyle="1" w:styleId="38">
    <w:name w:val="Book Title"/>
    <w:basedOn w:val="14"/>
    <w:qFormat/>
    <w:uiPriority w:val="33"/>
    <w:rPr>
      <w:b/>
      <w:bCs/>
      <w:i/>
      <w:iCs/>
      <w:spacing w:val="5"/>
    </w:rPr>
  </w:style>
  <w:style w:type="paragraph" w:customStyle="1" w:styleId="39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styleId="4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沉稳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Dragon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hueMod val="100000"/>
                <a:satMod val="250000"/>
              </a:schemeClr>
            </a:gs>
            <a:gs pos="75000">
              <a:schemeClr val="phClr">
                <a:tint val="80000"/>
                <a:shade val="100000"/>
                <a:hueMod val="100000"/>
                <a:satMod val="375000"/>
              </a:schemeClr>
            </a:gs>
            <a:gs pos="100000">
              <a:schemeClr val="phClr">
                <a:tint val="50000"/>
                <a:shade val="100000"/>
                <a:hueMod val="100000"/>
                <a:satMod val="5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100000"/>
                <a:shade val="50000"/>
                <a:hueMod val="100000"/>
                <a:satMod val="100000"/>
              </a:schemeClr>
              <a:schemeClr val="phClr">
                <a:tint val="100000"/>
                <a:shade val="75000"/>
                <a:hueMod val="100000"/>
                <a:satMod val="100000"/>
              </a:schemeClr>
            </a:duotone>
          </a:blip>
          <a:tile tx="0" ty="0" sx="50000" sy="50000" flip="none" algn="ctr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>
              <a:schemeClr val="phClr">
                <a:tint val="100000"/>
                <a:shade val="100000"/>
                <a:hueMod val="100000"/>
                <a:satMod val="100000"/>
              </a:schemeClr>
            </a:glow>
          </a:effectLst>
        </a:effectStyle>
        <a:effectStyle>
          <a:effectLst>
            <a:glow>
              <a:schemeClr val="phClr">
                <a:tint val="100000"/>
                <a:shade val="100000"/>
                <a:hueMod val="100000"/>
                <a:satMod val="100000"/>
              </a:schemeClr>
            </a:glow>
          </a:effectLst>
          <a:scene3d>
            <a:camera prst="orthographicFront" fov="0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2700" h="12700" prst="relaxedInset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glow>
              <a:schemeClr val="phClr">
                <a:tint val="100000"/>
                <a:shade val="100000"/>
                <a:hueMod val="100000"/>
                <a:satMod val="100000"/>
              </a:schemeClr>
            </a:glow>
            <a:outerShdw blurRad="44450" dist="50800" dir="3300000" sx="99000" sy="99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contrasting" dir="tl">
              <a:rot lat="0" lon="0" rev="14220000"/>
            </a:lightRig>
          </a:scene3d>
          <a:sp3d prstMaterial="dkEdge">
            <a:bevelT w="63500" h="63500"/>
            <a:bevelB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</a:effectStyleLst>
      <a:bgFillStyleLst>
        <a:noFill/>
        <a:noFill/>
        <a:noFill/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242</Characters>
  <Lines>2</Lines>
  <Paragraphs>1</Paragraphs>
  <TotalTime>6</TotalTime>
  <ScaleCrop>false</ScaleCrop>
  <LinksUpToDate>false</LinksUpToDate>
  <CharactersWithSpaces>283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2019-04-08T12:34:00Z</dcterms:created>
  <dc:creator>A</dc:creator>
  <cp:lastModifiedBy>Administrator</cp:lastModifiedBy>
  <dcterms:modified xsi:type="dcterms:W3CDTF">2019-04-09T02:13:14Z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